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BAA" w:rsidRDefault="00E54BAA" w:rsidP="00356B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«Эстетико-</w:t>
      </w:r>
      <w:r>
        <w:rPr>
          <w:rFonts w:ascii="Times New Roman" w:hAnsi="Times New Roman" w:cs="Times New Roman"/>
          <w:b/>
          <w:sz w:val="28"/>
          <w:szCs w:val="28"/>
        </w:rPr>
        <w:t>оздоровительное воздействие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функциональной музыки»</w:t>
      </w:r>
    </w:p>
    <w:p w:rsidR="00A360A4" w:rsidRPr="00E54BAA" w:rsidRDefault="00A360A4" w:rsidP="00356BF9">
      <w:pPr>
        <w:jc w:val="center"/>
        <w:rPr>
          <w:rFonts w:ascii="Times New Roman" w:hAnsi="Times New Roman" w:cs="Times New Roman"/>
          <w:sz w:val="28"/>
          <w:szCs w:val="28"/>
        </w:rPr>
      </w:pPr>
      <w:r w:rsidRPr="00E54BAA">
        <w:rPr>
          <w:rFonts w:ascii="Times New Roman" w:hAnsi="Times New Roman" w:cs="Times New Roman"/>
          <w:sz w:val="28"/>
          <w:szCs w:val="28"/>
        </w:rPr>
        <w:t>Рекомендаци</w:t>
      </w:r>
      <w:r w:rsidR="00E54BAA" w:rsidRPr="00E54BAA">
        <w:rPr>
          <w:rFonts w:ascii="Times New Roman" w:hAnsi="Times New Roman" w:cs="Times New Roman"/>
          <w:sz w:val="28"/>
          <w:szCs w:val="28"/>
        </w:rPr>
        <w:t>и</w:t>
      </w:r>
      <w:r w:rsidRPr="00E54BAA">
        <w:rPr>
          <w:rFonts w:ascii="Times New Roman" w:hAnsi="Times New Roman" w:cs="Times New Roman"/>
          <w:sz w:val="28"/>
          <w:szCs w:val="28"/>
        </w:rPr>
        <w:t xml:space="preserve"> по использованию музыки </w:t>
      </w:r>
      <w:r w:rsidR="00E54BAA" w:rsidRPr="00E54BAA">
        <w:rPr>
          <w:rFonts w:ascii="Times New Roman" w:hAnsi="Times New Roman" w:cs="Times New Roman"/>
          <w:sz w:val="28"/>
          <w:szCs w:val="28"/>
        </w:rPr>
        <w:br/>
      </w:r>
      <w:r w:rsidRPr="00E54BAA">
        <w:rPr>
          <w:rFonts w:ascii="Times New Roman" w:hAnsi="Times New Roman" w:cs="Times New Roman"/>
          <w:sz w:val="28"/>
          <w:szCs w:val="28"/>
        </w:rPr>
        <w:t xml:space="preserve">для коррекции психологических и физиологических процессов, </w:t>
      </w:r>
      <w:r w:rsidR="00E54BAA" w:rsidRPr="00E54BAA">
        <w:rPr>
          <w:rFonts w:ascii="Times New Roman" w:hAnsi="Times New Roman" w:cs="Times New Roman"/>
          <w:sz w:val="28"/>
          <w:szCs w:val="28"/>
        </w:rPr>
        <w:t>психологической разгрузки</w:t>
      </w:r>
      <w:r w:rsidR="00356BF9" w:rsidRPr="00E54B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6BF9" w:rsidRDefault="00E54BAA" w:rsidP="006C5794">
      <w:pPr>
        <w:spacing w:after="0"/>
        <w:ind w:left="2123" w:firstLine="1"/>
        <w:jc w:val="right"/>
        <w:rPr>
          <w:rFonts w:ascii="Times New Roman" w:hAnsi="Times New Roman" w:cs="Times New Roman"/>
          <w:sz w:val="28"/>
          <w:szCs w:val="28"/>
        </w:rPr>
      </w:pPr>
      <w:r w:rsidRPr="00E54BAA">
        <w:rPr>
          <w:rFonts w:ascii="Times New Roman" w:hAnsi="Times New Roman" w:cs="Times New Roman"/>
          <w:sz w:val="28"/>
          <w:szCs w:val="28"/>
        </w:rPr>
        <w:t>Р</w:t>
      </w:r>
      <w:r w:rsidR="00356BF9" w:rsidRPr="00E54BAA">
        <w:rPr>
          <w:rFonts w:ascii="Times New Roman" w:hAnsi="Times New Roman" w:cs="Times New Roman"/>
          <w:sz w:val="28"/>
          <w:szCs w:val="28"/>
        </w:rPr>
        <w:t xml:space="preserve">азработала: </w:t>
      </w:r>
      <w:r>
        <w:rPr>
          <w:rFonts w:ascii="Times New Roman" w:hAnsi="Times New Roman" w:cs="Times New Roman"/>
          <w:sz w:val="28"/>
          <w:szCs w:val="28"/>
        </w:rPr>
        <w:t xml:space="preserve">музыкальный руководитель </w:t>
      </w:r>
      <w:r w:rsidR="00356BF9" w:rsidRPr="00E54BAA">
        <w:rPr>
          <w:rFonts w:ascii="Times New Roman" w:hAnsi="Times New Roman" w:cs="Times New Roman"/>
          <w:sz w:val="28"/>
          <w:szCs w:val="28"/>
        </w:rPr>
        <w:t>Климова Л.И.</w:t>
      </w:r>
    </w:p>
    <w:p w:rsidR="001B5980" w:rsidRPr="00E54BAA" w:rsidRDefault="001B5980" w:rsidP="006C5794">
      <w:pPr>
        <w:spacing w:after="0"/>
        <w:ind w:left="2123" w:firstLine="1"/>
        <w:jc w:val="right"/>
        <w:rPr>
          <w:rFonts w:ascii="Times New Roman" w:hAnsi="Times New Roman" w:cs="Times New Roman"/>
          <w:sz w:val="28"/>
          <w:szCs w:val="28"/>
        </w:rPr>
      </w:pPr>
    </w:p>
    <w:p w:rsidR="006C5794" w:rsidRDefault="006C5794" w:rsidP="00E54B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794">
        <w:rPr>
          <w:rFonts w:ascii="Times New Roman" w:hAnsi="Times New Roman" w:cs="Times New Roman"/>
          <w:b/>
          <w:bCs/>
          <w:sz w:val="28"/>
          <w:szCs w:val="28"/>
        </w:rPr>
        <w:t>Функциональная музыка в психологии</w:t>
      </w:r>
      <w:r w:rsidR="001B5980">
        <w:rPr>
          <w:rFonts w:ascii="Times New Roman" w:hAnsi="Times New Roman" w:cs="Times New Roman"/>
          <w:sz w:val="28"/>
          <w:szCs w:val="28"/>
        </w:rPr>
        <w:t xml:space="preserve"> – </w:t>
      </w:r>
      <w:r w:rsidRPr="006C5794">
        <w:rPr>
          <w:rFonts w:ascii="Times New Roman" w:hAnsi="Times New Roman" w:cs="Times New Roman"/>
          <w:sz w:val="28"/>
          <w:szCs w:val="28"/>
        </w:rPr>
        <w:t>это произведения музыкального искусства, которые наряду с эстетическим воздействием на человека способствуют сохранению или укреплению его здоровья, повышают эффективность деятельности, улучшают качество обучения и развития.</w:t>
      </w:r>
    </w:p>
    <w:p w:rsidR="003A0E57" w:rsidRPr="003A0E57" w:rsidRDefault="003A0E57" w:rsidP="003A0E5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0E57">
        <w:rPr>
          <w:rFonts w:ascii="Times New Roman" w:hAnsi="Times New Roman" w:cs="Times New Roman"/>
          <w:b/>
          <w:sz w:val="28"/>
          <w:szCs w:val="28"/>
        </w:rPr>
        <w:t>Выделяют несколько уровней воздействия функциональной музыки на человека:</w:t>
      </w:r>
    </w:p>
    <w:p w:rsidR="003A0E57" w:rsidRPr="003A0E57" w:rsidRDefault="003A0E57" w:rsidP="003A0E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E57">
        <w:rPr>
          <w:rFonts w:ascii="Times New Roman" w:hAnsi="Times New Roman" w:cs="Times New Roman"/>
          <w:b/>
          <w:i/>
          <w:sz w:val="28"/>
          <w:szCs w:val="28"/>
        </w:rPr>
        <w:t>Биологический.</w:t>
      </w:r>
      <w:r w:rsidRPr="003A0E57">
        <w:rPr>
          <w:rFonts w:ascii="Times New Roman" w:hAnsi="Times New Roman" w:cs="Times New Roman"/>
          <w:sz w:val="28"/>
          <w:szCs w:val="28"/>
        </w:rPr>
        <w:t xml:space="preserve"> Смягчение физического дискомфорта, уменьшение боле</w:t>
      </w:r>
      <w:r w:rsidR="001B5980">
        <w:rPr>
          <w:rFonts w:ascii="Times New Roman" w:hAnsi="Times New Roman" w:cs="Times New Roman"/>
          <w:sz w:val="28"/>
          <w:szCs w:val="28"/>
        </w:rPr>
        <w:t>вых ощущений, терапия болезней.</w:t>
      </w:r>
    </w:p>
    <w:p w:rsidR="003A0E57" w:rsidRPr="003A0E57" w:rsidRDefault="003A0E57" w:rsidP="003A0E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E57">
        <w:rPr>
          <w:rFonts w:ascii="Times New Roman" w:hAnsi="Times New Roman" w:cs="Times New Roman"/>
          <w:b/>
          <w:i/>
          <w:sz w:val="28"/>
          <w:szCs w:val="28"/>
        </w:rPr>
        <w:t>Психофизический.</w:t>
      </w:r>
      <w:r w:rsidRPr="003A0E57">
        <w:rPr>
          <w:rFonts w:ascii="Times New Roman" w:hAnsi="Times New Roman" w:cs="Times New Roman"/>
          <w:sz w:val="28"/>
          <w:szCs w:val="28"/>
        </w:rPr>
        <w:t xml:space="preserve"> Преодоление однообразия стимуляции органов чувств, повышение физической работоспособности, улучшение функций восприятия, внимания, памяти, сенсомоторных реакций.</w:t>
      </w:r>
      <w:r w:rsidR="001B5980" w:rsidRPr="003A0E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0E57" w:rsidRPr="003A0E57" w:rsidRDefault="003A0E57" w:rsidP="003A0E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E57">
        <w:rPr>
          <w:rFonts w:ascii="Times New Roman" w:hAnsi="Times New Roman" w:cs="Times New Roman"/>
          <w:b/>
          <w:i/>
          <w:sz w:val="28"/>
          <w:szCs w:val="28"/>
        </w:rPr>
        <w:t>Психологический.</w:t>
      </w:r>
      <w:r w:rsidRPr="003A0E57">
        <w:rPr>
          <w:rFonts w:ascii="Times New Roman" w:hAnsi="Times New Roman" w:cs="Times New Roman"/>
          <w:sz w:val="28"/>
          <w:szCs w:val="28"/>
        </w:rPr>
        <w:t xml:space="preserve"> Улучшение настроения, создание положительных эмоций, снижение тревожности, отвлечение от неприятных мыслей, изменение состояния сознания.</w:t>
      </w:r>
      <w:r w:rsidR="001B5980" w:rsidRPr="003A0E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0E57" w:rsidRPr="003A0E57" w:rsidRDefault="003A0E57" w:rsidP="003A0E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E57">
        <w:rPr>
          <w:rFonts w:ascii="Times New Roman" w:hAnsi="Times New Roman" w:cs="Times New Roman"/>
          <w:b/>
          <w:i/>
          <w:sz w:val="28"/>
          <w:szCs w:val="28"/>
        </w:rPr>
        <w:t>Ценностно-смысловой.</w:t>
      </w:r>
      <w:r w:rsidRPr="003A0E57">
        <w:rPr>
          <w:rFonts w:ascii="Times New Roman" w:hAnsi="Times New Roman" w:cs="Times New Roman"/>
          <w:sz w:val="28"/>
          <w:szCs w:val="28"/>
        </w:rPr>
        <w:t xml:space="preserve"> Воодушевление на выполнение какого-либо дела, формирование мировоззрения, системы ценностей, направленности личности, развитие нравственных качеств человека.</w:t>
      </w:r>
      <w:r w:rsidR="001B5980" w:rsidRPr="003A0E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0E57" w:rsidRPr="003A0E57" w:rsidRDefault="003A0E57" w:rsidP="003A0E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E57">
        <w:rPr>
          <w:rFonts w:ascii="Times New Roman" w:hAnsi="Times New Roman" w:cs="Times New Roman"/>
          <w:b/>
          <w:i/>
          <w:sz w:val="28"/>
          <w:szCs w:val="28"/>
        </w:rPr>
        <w:t>Социально-психологический.</w:t>
      </w:r>
      <w:r w:rsidRPr="003A0E57">
        <w:rPr>
          <w:rFonts w:ascii="Times New Roman" w:hAnsi="Times New Roman" w:cs="Times New Roman"/>
          <w:sz w:val="28"/>
          <w:szCs w:val="28"/>
        </w:rPr>
        <w:t xml:space="preserve"> Улучшение способности к общению, повышение контактности, сплочение, объединение коллектива людей, улучшение их взаимоотношений, влияние на поведение больших и малых групп.</w:t>
      </w:r>
      <w:r w:rsidR="001B5980" w:rsidRPr="003A0E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5980" w:rsidRDefault="001B5980" w:rsidP="001B59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Музыкальные произведения подбираются в соответствии с воздействием, оказываемым на те или иные функции – при этом, могут быть предусмотрены варианты, направленные на успокоение и мобилизацию.</w:t>
      </w:r>
    </w:p>
    <w:p w:rsidR="001B5980" w:rsidRDefault="001B5980" w:rsidP="001B59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Симфоническая музыка плохо согласуется с ритмом (особенно с выполняемыми на занятиях физическими упражнениями) и рабочими шумами. Поэтому ее применение наиболее целесообразно для снятия психологического напряжения, а также при необходимости иллюстративного использования на занятиях познавательного цикла.</w:t>
      </w:r>
    </w:p>
    <w:p w:rsidR="00E54BAA" w:rsidRDefault="00A360A4" w:rsidP="00E54B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360A4">
        <w:rPr>
          <w:rFonts w:ascii="Times New Roman" w:hAnsi="Times New Roman" w:cs="Times New Roman"/>
          <w:sz w:val="28"/>
          <w:szCs w:val="28"/>
        </w:rPr>
        <w:t>рименение</w:t>
      </w:r>
      <w:r>
        <w:rPr>
          <w:rFonts w:ascii="Times New Roman" w:hAnsi="Times New Roman" w:cs="Times New Roman"/>
          <w:sz w:val="28"/>
          <w:szCs w:val="28"/>
        </w:rPr>
        <w:t xml:space="preserve"> музыкального сопровождения </w:t>
      </w:r>
      <w:r w:rsidR="00E54BAA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заняти</w:t>
      </w:r>
      <w:r w:rsidR="00E54BAA">
        <w:rPr>
          <w:rFonts w:ascii="Times New Roman" w:hAnsi="Times New Roman" w:cs="Times New Roman"/>
          <w:sz w:val="28"/>
          <w:szCs w:val="28"/>
        </w:rPr>
        <w:t>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психогимнастикой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аутотренингом существенно повышает </w:t>
      </w:r>
      <w:r w:rsidR="00E54BAA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>эффективность.</w:t>
      </w:r>
      <w:r w:rsidR="00E54B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60A4" w:rsidRDefault="00A360A4" w:rsidP="00E54B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проведения сеансов отдыха, музыка должна звучать очень тихо, находясь как бы за кадром, не приглушая текста.</w:t>
      </w:r>
    </w:p>
    <w:p w:rsidR="00A360A4" w:rsidRDefault="00A360A4" w:rsidP="00E54B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Особое значение подбор произведений приобретает при моделировании настроения. Для этого не рекомендуется использовать модные шлягеры или популярные новинки. Опыт показывает, что достаточно длинное и универсальное эмоциональное воздействие оказыв</w:t>
      </w:r>
      <w:r w:rsidR="00E54BAA">
        <w:rPr>
          <w:rFonts w:ascii="Times New Roman" w:hAnsi="Times New Roman" w:cs="Times New Roman"/>
          <w:sz w:val="28"/>
          <w:szCs w:val="28"/>
        </w:rPr>
        <w:t>ает лишь классическая музыка П.</w:t>
      </w:r>
      <w:r>
        <w:rPr>
          <w:rFonts w:ascii="Times New Roman" w:hAnsi="Times New Roman" w:cs="Times New Roman"/>
          <w:sz w:val="28"/>
          <w:szCs w:val="28"/>
        </w:rPr>
        <w:t>И. Чайковск</w:t>
      </w:r>
      <w:r w:rsidR="00E54BAA">
        <w:rPr>
          <w:rFonts w:ascii="Times New Roman" w:hAnsi="Times New Roman" w:cs="Times New Roman"/>
          <w:sz w:val="28"/>
          <w:szCs w:val="28"/>
        </w:rPr>
        <w:t xml:space="preserve">ого, С.В. </w:t>
      </w:r>
      <w:proofErr w:type="spellStart"/>
      <w:r w:rsidR="00E54BAA">
        <w:rPr>
          <w:rFonts w:ascii="Times New Roman" w:hAnsi="Times New Roman" w:cs="Times New Roman"/>
          <w:sz w:val="28"/>
          <w:szCs w:val="28"/>
        </w:rPr>
        <w:t>Рахманиного</w:t>
      </w:r>
      <w:proofErr w:type="spellEnd"/>
      <w:r w:rsidR="00E54BAA">
        <w:rPr>
          <w:rFonts w:ascii="Times New Roman" w:hAnsi="Times New Roman" w:cs="Times New Roman"/>
          <w:sz w:val="28"/>
          <w:szCs w:val="28"/>
        </w:rPr>
        <w:t>, И.</w:t>
      </w:r>
      <w:r w:rsidR="008D0296">
        <w:rPr>
          <w:rFonts w:ascii="Times New Roman" w:hAnsi="Times New Roman" w:cs="Times New Roman"/>
          <w:sz w:val="28"/>
          <w:szCs w:val="28"/>
        </w:rPr>
        <w:t>С. Ба</w:t>
      </w:r>
      <w:r>
        <w:rPr>
          <w:rFonts w:ascii="Times New Roman" w:hAnsi="Times New Roman" w:cs="Times New Roman"/>
          <w:sz w:val="28"/>
          <w:szCs w:val="28"/>
        </w:rPr>
        <w:t>ха</w:t>
      </w:r>
      <w:r w:rsidR="008D0296">
        <w:rPr>
          <w:rFonts w:ascii="Times New Roman" w:hAnsi="Times New Roman" w:cs="Times New Roman"/>
          <w:sz w:val="28"/>
          <w:szCs w:val="28"/>
        </w:rPr>
        <w:t xml:space="preserve">, </w:t>
      </w:r>
      <w:r w:rsidR="00E54BAA">
        <w:rPr>
          <w:rFonts w:ascii="Times New Roman" w:hAnsi="Times New Roman" w:cs="Times New Roman"/>
          <w:sz w:val="28"/>
          <w:szCs w:val="28"/>
        </w:rPr>
        <w:br/>
      </w:r>
      <w:r w:rsidR="008D0296">
        <w:rPr>
          <w:rFonts w:ascii="Times New Roman" w:hAnsi="Times New Roman" w:cs="Times New Roman"/>
          <w:sz w:val="28"/>
          <w:szCs w:val="28"/>
        </w:rPr>
        <w:t>Ф. Шопена, К. Глюка, Л. Бетховена и др.</w:t>
      </w:r>
    </w:p>
    <w:p w:rsidR="008D0296" w:rsidRDefault="008D0296" w:rsidP="00E54B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наиболее выразительных средств воздействия музыки является ритм. Чередование долгих и кратких «тяжелых» и «легких» звуков обычно вызывает выразительные ассоциации с физическими движениями. Однако музыка вызывает не только моторные ассоциации, </w:t>
      </w:r>
      <w:r w:rsidR="00E54BAA">
        <w:rPr>
          <w:rFonts w:ascii="Times New Roman" w:hAnsi="Times New Roman" w:cs="Times New Roman"/>
          <w:sz w:val="28"/>
          <w:szCs w:val="28"/>
        </w:rPr>
        <w:t>но и целую гамму эмоционально-</w:t>
      </w:r>
      <w:r>
        <w:rPr>
          <w:rFonts w:ascii="Times New Roman" w:hAnsi="Times New Roman" w:cs="Times New Roman"/>
          <w:sz w:val="28"/>
          <w:szCs w:val="28"/>
        </w:rPr>
        <w:t>психических переживаний, окраска которых всегда глубоко индивидуальна. Тем не менее, каждому типу музыкального произведения и темпу его исполнения соответствует вполне определенные, субъективные ассоциации и переживания.</w:t>
      </w:r>
    </w:p>
    <w:p w:rsidR="008D0296" w:rsidRDefault="008D0296" w:rsidP="00E54B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психологической разгрузки обычно используются </w:t>
      </w:r>
      <w:r w:rsidR="00BE5600">
        <w:rPr>
          <w:rFonts w:ascii="Times New Roman" w:hAnsi="Times New Roman" w:cs="Times New Roman"/>
          <w:sz w:val="28"/>
          <w:szCs w:val="28"/>
        </w:rPr>
        <w:t>музыкальные</w:t>
      </w:r>
      <w:r>
        <w:rPr>
          <w:rFonts w:ascii="Times New Roman" w:hAnsi="Times New Roman" w:cs="Times New Roman"/>
          <w:sz w:val="28"/>
          <w:szCs w:val="28"/>
        </w:rPr>
        <w:t xml:space="preserve"> произведения, </w:t>
      </w:r>
      <w:r w:rsidR="00BE5600">
        <w:rPr>
          <w:rFonts w:ascii="Times New Roman" w:hAnsi="Times New Roman" w:cs="Times New Roman"/>
          <w:sz w:val="28"/>
          <w:szCs w:val="28"/>
        </w:rPr>
        <w:t>исполняемые в медленном темпе, которые в зависимости от эмоциональной окраски и художественного выражения, в той или иной форме, могут</w:t>
      </w:r>
      <w:r w:rsidR="00E0489E">
        <w:rPr>
          <w:rFonts w:ascii="Times New Roman" w:hAnsi="Times New Roman" w:cs="Times New Roman"/>
          <w:sz w:val="28"/>
          <w:szCs w:val="28"/>
        </w:rPr>
        <w:t xml:space="preserve"> ассоциироваться со скорбью,</w:t>
      </w:r>
      <w:r w:rsidR="001F2903">
        <w:rPr>
          <w:rFonts w:ascii="Times New Roman" w:hAnsi="Times New Roman" w:cs="Times New Roman"/>
          <w:sz w:val="28"/>
          <w:szCs w:val="28"/>
        </w:rPr>
        <w:t xml:space="preserve"> спокойно-</w:t>
      </w:r>
      <w:r w:rsidR="007859D5">
        <w:rPr>
          <w:rFonts w:ascii="Times New Roman" w:hAnsi="Times New Roman" w:cs="Times New Roman"/>
          <w:sz w:val="28"/>
          <w:szCs w:val="28"/>
        </w:rPr>
        <w:t>повествовательным или умиротворяющим воздействием. Естественно, что нежелательно использование в процессе сеансов разгрузки музыкальных произведений, вызывающих ощущение тоски и скорби.</w:t>
      </w:r>
    </w:p>
    <w:p w:rsidR="007859D5" w:rsidRDefault="007859D5" w:rsidP="00E54B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того, чтобы вывести ребенка из того или иного эмоционального состояния, ему необходимо сначала дать пр</w:t>
      </w:r>
      <w:r w:rsidR="001F2903">
        <w:rPr>
          <w:rFonts w:ascii="Times New Roman" w:hAnsi="Times New Roman" w:cs="Times New Roman"/>
          <w:sz w:val="28"/>
          <w:szCs w:val="28"/>
        </w:rPr>
        <w:t>ослушать мелодию, соответствующую</w:t>
      </w:r>
      <w:r>
        <w:rPr>
          <w:rFonts w:ascii="Times New Roman" w:hAnsi="Times New Roman" w:cs="Times New Roman"/>
          <w:sz w:val="28"/>
          <w:szCs w:val="28"/>
        </w:rPr>
        <w:t xml:space="preserve"> его настроению, затем постепенно сменить характер му</w:t>
      </w:r>
      <w:r w:rsidR="001F2903">
        <w:rPr>
          <w:rFonts w:ascii="Times New Roman" w:hAnsi="Times New Roman" w:cs="Times New Roman"/>
          <w:sz w:val="28"/>
          <w:szCs w:val="28"/>
        </w:rPr>
        <w:t>зыки в соответствии с желаем</w:t>
      </w:r>
      <w:r>
        <w:rPr>
          <w:rFonts w:ascii="Times New Roman" w:hAnsi="Times New Roman" w:cs="Times New Roman"/>
          <w:sz w:val="28"/>
          <w:szCs w:val="28"/>
        </w:rPr>
        <w:t xml:space="preserve">ой переменой. </w:t>
      </w:r>
      <w:r w:rsidR="001F2903">
        <w:rPr>
          <w:rFonts w:ascii="Times New Roman" w:hAnsi="Times New Roman" w:cs="Times New Roman"/>
          <w:sz w:val="28"/>
          <w:szCs w:val="28"/>
        </w:rPr>
        <w:t>Для получения наглядного улучшения</w:t>
      </w:r>
      <w:r w:rsidR="001F2903">
        <w:rPr>
          <w:rFonts w:ascii="Times New Roman" w:hAnsi="Times New Roman" w:cs="Times New Roman"/>
          <w:sz w:val="28"/>
          <w:szCs w:val="28"/>
        </w:rPr>
        <w:t xml:space="preserve"> психического состояния ребенка</w:t>
      </w:r>
      <w:r w:rsidR="001F2903">
        <w:rPr>
          <w:rFonts w:ascii="Times New Roman" w:hAnsi="Times New Roman" w:cs="Times New Roman"/>
          <w:sz w:val="28"/>
          <w:szCs w:val="28"/>
        </w:rPr>
        <w:t xml:space="preserve"> необходимо провести восемь-</w:t>
      </w:r>
      <w:r>
        <w:rPr>
          <w:rFonts w:ascii="Times New Roman" w:hAnsi="Times New Roman" w:cs="Times New Roman"/>
          <w:sz w:val="28"/>
          <w:szCs w:val="28"/>
        </w:rPr>
        <w:t>десять сеансов напр</w:t>
      </w:r>
      <w:r w:rsidR="001F2903">
        <w:rPr>
          <w:rFonts w:ascii="Times New Roman" w:hAnsi="Times New Roman" w:cs="Times New Roman"/>
          <w:sz w:val="28"/>
          <w:szCs w:val="28"/>
        </w:rPr>
        <w:t>авленного прослушивания музыки.</w:t>
      </w:r>
    </w:p>
    <w:p w:rsidR="00A17771" w:rsidRDefault="00A17771" w:rsidP="00E54B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Существенное значение о достижении положительного эффекта функциональной музыки имеет разнообразие и варьирование репертуара. Как правило, новый репертуар порождает особый эмоциональный всплеск, возбуждает и одновременно включает подсознательные механизмы переживания.</w:t>
      </w:r>
    </w:p>
    <w:p w:rsidR="00A17771" w:rsidRDefault="00DA7967" w:rsidP="00E54B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Звуковые воздействия на организм относятся к числу самых мощных биологических раздражителей, поэтому,</w:t>
      </w:r>
      <w:r w:rsidR="001F2903">
        <w:rPr>
          <w:rFonts w:ascii="Times New Roman" w:hAnsi="Times New Roman" w:cs="Times New Roman"/>
          <w:sz w:val="28"/>
          <w:szCs w:val="28"/>
        </w:rPr>
        <w:t xml:space="preserve"> благодаря функциональной музыке</w:t>
      </w:r>
      <w:r>
        <w:rPr>
          <w:rFonts w:ascii="Times New Roman" w:hAnsi="Times New Roman" w:cs="Times New Roman"/>
          <w:sz w:val="28"/>
          <w:szCs w:val="28"/>
        </w:rPr>
        <w:t xml:space="preserve"> мы можем регулировать состояние детей</w:t>
      </w:r>
      <w:r w:rsidR="001F2903">
        <w:rPr>
          <w:rFonts w:ascii="Times New Roman" w:hAnsi="Times New Roman" w:cs="Times New Roman"/>
          <w:sz w:val="28"/>
          <w:szCs w:val="28"/>
        </w:rPr>
        <w:t>/взрослых</w:t>
      </w:r>
      <w:r>
        <w:rPr>
          <w:rFonts w:ascii="Times New Roman" w:hAnsi="Times New Roman" w:cs="Times New Roman"/>
          <w:sz w:val="28"/>
          <w:szCs w:val="28"/>
        </w:rPr>
        <w:t>, содержание деятельности.</w:t>
      </w:r>
    </w:p>
    <w:p w:rsidR="004519E3" w:rsidRDefault="004519E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519E3" w:rsidRPr="00BD061A" w:rsidRDefault="004519E3" w:rsidP="004519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61A">
        <w:rPr>
          <w:rFonts w:ascii="Times New Roman" w:hAnsi="Times New Roman" w:cs="Times New Roman"/>
          <w:b/>
          <w:sz w:val="28"/>
          <w:szCs w:val="28"/>
        </w:rPr>
        <w:lastRenderedPageBreak/>
        <w:t>Список музыкальных произведений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классической музыки</w:t>
      </w:r>
    </w:p>
    <w:p w:rsidR="004519E3" w:rsidRPr="006138E6" w:rsidRDefault="004519E3" w:rsidP="004519E3">
      <w:pPr>
        <w:rPr>
          <w:rFonts w:ascii="Times New Roman" w:hAnsi="Times New Roman" w:cs="Times New Roman"/>
          <w:b/>
          <w:sz w:val="28"/>
          <w:szCs w:val="28"/>
        </w:rPr>
      </w:pPr>
    </w:p>
    <w:p w:rsidR="004519E3" w:rsidRDefault="004519E3" w:rsidP="004519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Раздражительность: </w:t>
      </w:r>
      <w:r>
        <w:rPr>
          <w:rFonts w:ascii="Times New Roman" w:hAnsi="Times New Roman" w:cs="Times New Roman"/>
          <w:sz w:val="28"/>
          <w:szCs w:val="28"/>
        </w:rPr>
        <w:t>«Лунная соната» Бетховена; Кантата №2 Баха; Симфония ре минор Франка.</w:t>
      </w:r>
    </w:p>
    <w:p w:rsidR="004519E3" w:rsidRDefault="004519E3" w:rsidP="004519E3">
      <w:pPr>
        <w:jc w:val="both"/>
        <w:rPr>
          <w:rFonts w:ascii="Times New Roman" w:hAnsi="Times New Roman" w:cs="Times New Roman"/>
          <w:sz w:val="28"/>
          <w:szCs w:val="28"/>
        </w:rPr>
      </w:pPr>
      <w:r w:rsidRPr="006138E6">
        <w:rPr>
          <w:rFonts w:ascii="Times New Roman" w:hAnsi="Times New Roman" w:cs="Times New Roman"/>
          <w:b/>
          <w:sz w:val="28"/>
          <w:szCs w:val="28"/>
        </w:rPr>
        <w:t xml:space="preserve">Головная боль: </w:t>
      </w:r>
      <w:r w:rsidRPr="006138E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Дон Жуан</w:t>
      </w:r>
      <w:r w:rsidRPr="006138E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Моцарта; Сюита «Маскарад» Хачатуряна; «Американец в Париже» Гершвина.</w:t>
      </w:r>
    </w:p>
    <w:p w:rsidR="004519E3" w:rsidRDefault="004519E3" w:rsidP="004519E3">
      <w:pPr>
        <w:jc w:val="both"/>
        <w:rPr>
          <w:rFonts w:ascii="Times New Roman" w:hAnsi="Times New Roman" w:cs="Times New Roman"/>
          <w:sz w:val="28"/>
          <w:szCs w:val="28"/>
        </w:rPr>
      </w:pPr>
      <w:r w:rsidRPr="006138E6">
        <w:rPr>
          <w:rFonts w:ascii="Times New Roman" w:hAnsi="Times New Roman" w:cs="Times New Roman"/>
          <w:b/>
          <w:sz w:val="28"/>
          <w:szCs w:val="28"/>
        </w:rPr>
        <w:t xml:space="preserve">Состояние тревоги: </w:t>
      </w:r>
      <w:r>
        <w:rPr>
          <w:rFonts w:ascii="Times New Roman" w:hAnsi="Times New Roman" w:cs="Times New Roman"/>
          <w:sz w:val="28"/>
          <w:szCs w:val="28"/>
        </w:rPr>
        <w:t>Мазурки и Прелюдии Шопена; Вальсы Штрауса; «Мелодия» Рубинштейна; Соната для скрипки и фортепиано Дебюсси.</w:t>
      </w:r>
    </w:p>
    <w:p w:rsidR="004519E3" w:rsidRDefault="004519E3" w:rsidP="004519E3">
      <w:pPr>
        <w:jc w:val="both"/>
        <w:rPr>
          <w:rFonts w:ascii="Times New Roman" w:hAnsi="Times New Roman" w:cs="Times New Roman"/>
          <w:sz w:val="28"/>
          <w:szCs w:val="28"/>
        </w:rPr>
      </w:pPr>
      <w:r w:rsidRPr="00025C99">
        <w:rPr>
          <w:rFonts w:ascii="Times New Roman" w:hAnsi="Times New Roman" w:cs="Times New Roman"/>
          <w:b/>
          <w:sz w:val="28"/>
          <w:szCs w:val="28"/>
        </w:rPr>
        <w:t xml:space="preserve">Тонизирующее средство: </w:t>
      </w:r>
      <w:r>
        <w:rPr>
          <w:rFonts w:ascii="Times New Roman" w:hAnsi="Times New Roman" w:cs="Times New Roman"/>
          <w:sz w:val="28"/>
          <w:szCs w:val="28"/>
        </w:rPr>
        <w:t>6-я симфония (3 часть) Чайковского; Увертюра к опере «Эгмонт» Бетховена; Прелюдии Шопена; Венгерская рапсодия Листа; «Маленькая ночная серенада» Моцарта.</w:t>
      </w:r>
    </w:p>
    <w:p w:rsidR="004519E3" w:rsidRDefault="004519E3" w:rsidP="004519E3">
      <w:pPr>
        <w:jc w:val="both"/>
        <w:rPr>
          <w:rFonts w:ascii="Times New Roman" w:hAnsi="Times New Roman" w:cs="Times New Roman"/>
          <w:sz w:val="28"/>
          <w:szCs w:val="28"/>
        </w:rPr>
      </w:pPr>
      <w:r w:rsidRPr="00025C99">
        <w:rPr>
          <w:rFonts w:ascii="Times New Roman" w:hAnsi="Times New Roman" w:cs="Times New Roman"/>
          <w:b/>
          <w:sz w:val="28"/>
          <w:szCs w:val="28"/>
        </w:rPr>
        <w:t xml:space="preserve">Успокоительное средство для снятия стресса: </w:t>
      </w:r>
      <w:r>
        <w:rPr>
          <w:rFonts w:ascii="Times New Roman" w:hAnsi="Times New Roman" w:cs="Times New Roman"/>
          <w:sz w:val="28"/>
          <w:szCs w:val="28"/>
        </w:rPr>
        <w:t>«Колыбельная» Брамса; «Аве Мария» Шуберта; Ноктюрны Шопена; «Свет луны» Дебюсси.</w:t>
      </w:r>
    </w:p>
    <w:p w:rsidR="004519E3" w:rsidRDefault="004519E3" w:rsidP="004519E3">
      <w:pPr>
        <w:jc w:val="both"/>
        <w:rPr>
          <w:rFonts w:ascii="Times New Roman" w:hAnsi="Times New Roman" w:cs="Times New Roman"/>
          <w:sz w:val="28"/>
          <w:szCs w:val="28"/>
        </w:rPr>
      </w:pPr>
      <w:r w:rsidRPr="00025C99">
        <w:rPr>
          <w:rFonts w:ascii="Times New Roman" w:hAnsi="Times New Roman" w:cs="Times New Roman"/>
          <w:b/>
          <w:sz w:val="28"/>
          <w:szCs w:val="28"/>
        </w:rPr>
        <w:t xml:space="preserve">Повешенное давление: </w:t>
      </w:r>
      <w:r>
        <w:rPr>
          <w:rFonts w:ascii="Times New Roman" w:hAnsi="Times New Roman" w:cs="Times New Roman"/>
          <w:sz w:val="28"/>
          <w:szCs w:val="28"/>
        </w:rPr>
        <w:t>Концерт для скрипки ре минор Баха; Ноктюрн ре минор Шопена.</w:t>
      </w:r>
    </w:p>
    <w:p w:rsidR="004519E3" w:rsidRPr="00BD061A" w:rsidRDefault="004519E3" w:rsidP="004519E3">
      <w:pPr>
        <w:jc w:val="both"/>
        <w:rPr>
          <w:rFonts w:ascii="Times New Roman" w:hAnsi="Times New Roman" w:cs="Times New Roman"/>
          <w:sz w:val="28"/>
          <w:szCs w:val="28"/>
        </w:rPr>
      </w:pPr>
      <w:r w:rsidRPr="00BD061A">
        <w:rPr>
          <w:rFonts w:ascii="Times New Roman" w:hAnsi="Times New Roman" w:cs="Times New Roman"/>
          <w:b/>
          <w:sz w:val="28"/>
          <w:szCs w:val="28"/>
        </w:rPr>
        <w:t>Приступ хронической злобы: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Итальянский концерт Баха; Симфонии Гайдна; «Финляндия» Сибелиуса; Прелюдии для фортепиано Скрябина.</w:t>
      </w:r>
    </w:p>
    <w:p w:rsidR="004519E3" w:rsidRPr="00A360A4" w:rsidRDefault="004519E3" w:rsidP="00E54B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519E3" w:rsidRPr="00A36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56F59"/>
    <w:multiLevelType w:val="multilevel"/>
    <w:tmpl w:val="EB8A9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9A6"/>
    <w:rsid w:val="001B5980"/>
    <w:rsid w:val="001F2903"/>
    <w:rsid w:val="002359A6"/>
    <w:rsid w:val="00356BF9"/>
    <w:rsid w:val="003A0E57"/>
    <w:rsid w:val="004519E3"/>
    <w:rsid w:val="006C5794"/>
    <w:rsid w:val="007859D5"/>
    <w:rsid w:val="008D0296"/>
    <w:rsid w:val="00A17771"/>
    <w:rsid w:val="00A360A4"/>
    <w:rsid w:val="00B31669"/>
    <w:rsid w:val="00BE5600"/>
    <w:rsid w:val="00D17239"/>
    <w:rsid w:val="00DA7967"/>
    <w:rsid w:val="00E0489E"/>
    <w:rsid w:val="00E5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1A459"/>
  <w15:docId w15:val="{10FE8E6E-7457-42B6-B3A1-5D31B42F1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C5794"/>
    <w:rPr>
      <w:b/>
      <w:bCs/>
    </w:rPr>
  </w:style>
  <w:style w:type="paragraph" w:customStyle="1" w:styleId="futurismarkdown-paragraph">
    <w:name w:val="futurismarkdown-paragraph"/>
    <w:basedOn w:val="a"/>
    <w:rsid w:val="003A0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A0E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2020-03-18T04:14:00Z</dcterms:created>
  <dcterms:modified xsi:type="dcterms:W3CDTF">2025-03-25T09:17:00Z</dcterms:modified>
</cp:coreProperties>
</file>