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9C" w:rsidRPr="005E6CF0" w:rsidRDefault="004B529C" w:rsidP="005E6CF0">
      <w:pPr>
        <w:pStyle w:val="c8"/>
        <w:shd w:val="clear" w:color="auto" w:fill="FFFFFF"/>
        <w:spacing w:before="0" w:beforeAutospacing="0" w:after="0" w:afterAutospacing="0" w:line="240" w:lineRule="atLeast"/>
        <w:jc w:val="center"/>
        <w:rPr>
          <w:rStyle w:val="c11"/>
          <w:b/>
          <w:i/>
          <w:color w:val="000000"/>
          <w:sz w:val="22"/>
          <w:szCs w:val="22"/>
        </w:rPr>
      </w:pPr>
    </w:p>
    <w:p w:rsidR="00341A3A" w:rsidRPr="005E6CF0" w:rsidRDefault="00341A3A" w:rsidP="005E6CF0">
      <w:pPr>
        <w:pStyle w:val="c8"/>
        <w:shd w:val="clear" w:color="auto" w:fill="FFFFFF"/>
        <w:spacing w:before="0" w:beforeAutospacing="0" w:after="0" w:afterAutospacing="0" w:line="240" w:lineRule="atLeast"/>
        <w:jc w:val="center"/>
        <w:rPr>
          <w:rStyle w:val="c11"/>
          <w:b/>
          <w:i/>
          <w:color w:val="000000"/>
          <w:sz w:val="22"/>
          <w:szCs w:val="22"/>
        </w:rPr>
      </w:pPr>
    </w:p>
    <w:p w:rsidR="00583C0D" w:rsidRPr="001E03CF" w:rsidRDefault="005E6CF0" w:rsidP="005E6CF0">
      <w:pPr>
        <w:pStyle w:val="c8"/>
        <w:shd w:val="clear" w:color="auto" w:fill="FFFFFF"/>
        <w:spacing w:before="0" w:beforeAutospacing="0" w:after="0" w:afterAutospacing="0" w:line="240" w:lineRule="atLeast"/>
        <w:jc w:val="center"/>
        <w:rPr>
          <w:rStyle w:val="c11"/>
          <w:b/>
          <w:i/>
          <w:color w:val="000000"/>
          <w:sz w:val="28"/>
          <w:szCs w:val="28"/>
        </w:rPr>
      </w:pPr>
      <w:r w:rsidRPr="001E03CF">
        <w:rPr>
          <w:rStyle w:val="c11"/>
          <w:b/>
          <w:i/>
          <w:color w:val="FF0000"/>
          <w:sz w:val="28"/>
          <w:szCs w:val="28"/>
        </w:rPr>
        <w:t>Карто</w:t>
      </w:r>
      <w:r w:rsidR="004B529C" w:rsidRPr="001E03CF">
        <w:rPr>
          <w:rStyle w:val="c11"/>
          <w:b/>
          <w:i/>
          <w:color w:val="FF0000"/>
          <w:sz w:val="28"/>
          <w:szCs w:val="28"/>
        </w:rPr>
        <w:t>тека игр для утреннего сбора</w:t>
      </w:r>
    </w:p>
    <w:p w:rsidR="001E03CF" w:rsidRDefault="001E03CF" w:rsidP="005E6CF0">
      <w:pPr>
        <w:pStyle w:val="c8"/>
        <w:shd w:val="clear" w:color="auto" w:fill="FFFFFF"/>
        <w:spacing w:before="0" w:beforeAutospacing="0" w:after="0" w:afterAutospacing="0" w:line="240" w:lineRule="atLeast"/>
        <w:jc w:val="center"/>
        <w:rPr>
          <w:rStyle w:val="c11"/>
          <w:b/>
          <w:i/>
          <w:color w:val="000000"/>
          <w:sz w:val="22"/>
          <w:szCs w:val="22"/>
        </w:rPr>
      </w:pPr>
    </w:p>
    <w:p w:rsidR="001E03CF" w:rsidRPr="005E6CF0" w:rsidRDefault="001E03CF" w:rsidP="005E6CF0">
      <w:pPr>
        <w:pStyle w:val="c8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Составила: воспитатель </w:t>
      </w:r>
      <w:bookmarkStart w:id="0" w:name="_GoBack"/>
      <w:bookmarkEnd w:id="0"/>
      <w:r>
        <w:rPr>
          <w:b/>
          <w:i/>
          <w:color w:val="000000"/>
          <w:sz w:val="22"/>
          <w:szCs w:val="22"/>
        </w:rPr>
        <w:t>Бабаян А.А.</w:t>
      </w:r>
    </w:p>
    <w:p w:rsidR="00341A3A" w:rsidRPr="005E6CF0" w:rsidRDefault="00341A3A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2"/>
          <w:b/>
          <w:bCs/>
          <w:color w:val="000000"/>
          <w:sz w:val="22"/>
          <w:szCs w:val="22"/>
        </w:rPr>
      </w:pP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5E6CF0">
        <w:rPr>
          <w:rStyle w:val="c2"/>
          <w:b/>
          <w:bCs/>
          <w:color w:val="000000"/>
          <w:sz w:val="22"/>
          <w:szCs w:val="22"/>
        </w:rPr>
        <w:t>Приветствие «Доброе утро!»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Цель:</w:t>
      </w:r>
      <w:r w:rsidRPr="005E6CF0">
        <w:rPr>
          <w:rStyle w:val="c0"/>
          <w:color w:val="000000"/>
          <w:sz w:val="22"/>
          <w:szCs w:val="22"/>
        </w:rPr>
        <w:t xml:space="preserve">  создание положительного эмоционального климата в группе; снятие эмоционального напряжения, психологического барьера с помощью тактильных ощущений (прикосновений).            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Ход приветствия-игры: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Взрослый  вместе с детьми напевно произносит текст: Доброе утро, глазки! (касаемся глаз кончиками пальцев)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 Вы проснулись? (хлопки в ладоши)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Доброе утро  носик! (дотрагиваемся до кончика носа)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 Ты  проснулся?  (хлопки  в ладоши).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Доброе утро  ушки!  (касаемся  кончиками  пальцев  обоих  ушек)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Вы  проснулись? (хлопки  в  ладоши)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 xml:space="preserve">Доброе   утро  ротик! </w:t>
      </w:r>
      <w:proofErr w:type="gramStart"/>
      <w:r w:rsidRPr="005E6CF0">
        <w:rPr>
          <w:rStyle w:val="c0"/>
          <w:color w:val="000000"/>
          <w:sz w:val="22"/>
          <w:szCs w:val="22"/>
        </w:rPr>
        <w:t xml:space="preserve">( </w:t>
      </w:r>
      <w:proofErr w:type="gramEnd"/>
      <w:r w:rsidRPr="005E6CF0">
        <w:rPr>
          <w:rStyle w:val="c0"/>
          <w:color w:val="000000"/>
          <w:sz w:val="22"/>
          <w:szCs w:val="22"/>
        </w:rPr>
        <w:t>касаемся  указательным  пальцем  губ)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Ты  проснулся?  (хлопки  в  ладоши).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Доброе   утро  ручки!  (кистями обеих  рук  делаем  «фонарики»</w:t>
      </w:r>
      <w:proofErr w:type="gramStart"/>
      <w:r w:rsidRPr="005E6CF0">
        <w:rPr>
          <w:rStyle w:val="c0"/>
          <w:color w:val="000000"/>
          <w:sz w:val="22"/>
          <w:szCs w:val="22"/>
        </w:rPr>
        <w:t xml:space="preserve"> )</w:t>
      </w:r>
      <w:proofErr w:type="gramEnd"/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Вы   проснулись? (хлопки  в ладоши)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Доброе  утро, животик! (круговое  поглаживание  ладонью  по животику</w:t>
      </w:r>
      <w:proofErr w:type="gramStart"/>
      <w:r w:rsidRPr="005E6CF0">
        <w:rPr>
          <w:rStyle w:val="c0"/>
          <w:color w:val="000000"/>
          <w:sz w:val="22"/>
          <w:szCs w:val="22"/>
        </w:rPr>
        <w:t xml:space="preserve"> )</w:t>
      </w:r>
      <w:proofErr w:type="gramEnd"/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 xml:space="preserve">Ты проснулся? </w:t>
      </w:r>
      <w:proofErr w:type="gramStart"/>
      <w:r w:rsidRPr="005E6CF0">
        <w:rPr>
          <w:rStyle w:val="c0"/>
          <w:color w:val="000000"/>
          <w:sz w:val="22"/>
          <w:szCs w:val="22"/>
        </w:rPr>
        <w:t xml:space="preserve">( </w:t>
      </w:r>
      <w:proofErr w:type="gramEnd"/>
      <w:r w:rsidRPr="005E6CF0">
        <w:rPr>
          <w:rStyle w:val="c0"/>
          <w:color w:val="000000"/>
          <w:sz w:val="22"/>
          <w:szCs w:val="22"/>
        </w:rPr>
        <w:t>хлопки в ладоши )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Доброе утро, детки!  Все  проснулись?! К  солнышку  потянулись!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 ( руки наверх, потянулись).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5E6CF0">
        <w:rPr>
          <w:rStyle w:val="c2"/>
          <w:b/>
          <w:bCs/>
          <w:color w:val="000000"/>
          <w:sz w:val="22"/>
          <w:szCs w:val="22"/>
        </w:rPr>
        <w:t>«Прилетела  птичка»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Цель:</w:t>
      </w:r>
      <w:r w:rsidRPr="005E6CF0">
        <w:rPr>
          <w:rStyle w:val="c0"/>
          <w:color w:val="000000"/>
          <w:sz w:val="22"/>
          <w:szCs w:val="22"/>
        </w:rPr>
        <w:t xml:space="preserve">   создание  положительного  внимания  к сверстникам.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Материал:  игрушечная  птичка.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b/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Ход приветствия-игры: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Педагог  показывает  птичку и выполняет действия в соответствии с текстом: Прилетела птичка, Синичка-невеличка. К Лене прилетела (сажает птичку  на ручку Лене и по очереди другим детям). На  Лену посмотрела,  дальше  полетела.          </w:t>
      </w:r>
    </w:p>
    <w:p w:rsidR="00583C0D" w:rsidRPr="005E6CF0" w:rsidRDefault="00341A3A" w:rsidP="005E6CF0">
      <w:pPr>
        <w:pStyle w:val="c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5E6CF0">
        <w:rPr>
          <w:rStyle w:val="c2"/>
          <w:b/>
          <w:bCs/>
          <w:color w:val="000000"/>
          <w:sz w:val="22"/>
          <w:szCs w:val="22"/>
        </w:rPr>
        <w:t>«</w:t>
      </w:r>
      <w:r w:rsidR="00583C0D" w:rsidRPr="005E6CF0">
        <w:rPr>
          <w:rStyle w:val="c2"/>
          <w:b/>
          <w:bCs/>
          <w:color w:val="000000"/>
          <w:sz w:val="22"/>
          <w:szCs w:val="22"/>
        </w:rPr>
        <w:t>Прячемся  от дождика»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Цель:</w:t>
      </w:r>
      <w:r w:rsidRPr="005E6CF0">
        <w:rPr>
          <w:rStyle w:val="c0"/>
          <w:color w:val="000000"/>
          <w:sz w:val="22"/>
          <w:szCs w:val="22"/>
        </w:rPr>
        <w:t xml:space="preserve"> Создание благоприятной атмосферы,  стимулировать   подражание  сверстникам, развивать стремление находиться вместе.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Материал: зонт.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b/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Ход приветствия</w:t>
      </w:r>
      <w:r w:rsidR="00CE06D7" w:rsidRPr="005E6CF0">
        <w:rPr>
          <w:rStyle w:val="c0"/>
          <w:b/>
          <w:color w:val="000000"/>
          <w:sz w:val="22"/>
          <w:szCs w:val="22"/>
        </w:rPr>
        <w:t>-игры</w:t>
      </w:r>
      <w:r w:rsidRPr="005E6CF0">
        <w:rPr>
          <w:rStyle w:val="c0"/>
          <w:b/>
          <w:color w:val="000000"/>
          <w:sz w:val="22"/>
          <w:szCs w:val="22"/>
        </w:rPr>
        <w:t>: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 xml:space="preserve"> Педагог привлекает внимание детей, показывая закрытый зонт, и выполняет действия вместе с детьми в соответствии со словами: На  прогулку вышел дождик. Кап - кап - кап! Кап-кап-кап! (движение пальчиков о ладошку).  Не промочат дети ножки. Ка - кап - кап!  Кап-кап-кап!  </w:t>
      </w:r>
      <w:proofErr w:type="gramStart"/>
      <w:r w:rsidRPr="005E6CF0">
        <w:rPr>
          <w:rStyle w:val="c0"/>
          <w:color w:val="000000"/>
          <w:sz w:val="22"/>
          <w:szCs w:val="22"/>
        </w:rPr>
        <w:t xml:space="preserve">( </w:t>
      </w:r>
      <w:proofErr w:type="gramEnd"/>
      <w:r w:rsidRPr="005E6CF0">
        <w:rPr>
          <w:rStyle w:val="c0"/>
          <w:color w:val="000000"/>
          <w:sz w:val="22"/>
          <w:szCs w:val="22"/>
        </w:rPr>
        <w:t>поднимают ножки).  Всех их зонтик соберет (открывает зонтик и крутит его). От дождя убережёт  (все прячутся под зонт).  Педагог комментирует: «Все-все-все сюда. И Люда, и Света, и Владик…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 Все  здесь …  Ближе, ближе подходите, никого дождь не намочит »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12"/>
          <w:color w:val="00B050"/>
          <w:sz w:val="22"/>
          <w:szCs w:val="22"/>
        </w:rPr>
      </w:pP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5E6CF0">
        <w:rPr>
          <w:rStyle w:val="c2"/>
          <w:b/>
          <w:bCs/>
          <w:color w:val="000000"/>
          <w:sz w:val="22"/>
          <w:szCs w:val="22"/>
        </w:rPr>
        <w:t>«Солнечные зайчики»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Цель:</w:t>
      </w:r>
      <w:r w:rsidRPr="005E6CF0">
        <w:rPr>
          <w:rStyle w:val="c0"/>
          <w:color w:val="000000"/>
          <w:sz w:val="22"/>
          <w:szCs w:val="22"/>
        </w:rPr>
        <w:t xml:space="preserve">  Снятие эмоционального напряжения.  Создание благоприятной атмосферы непосредственного, свободного общения и эмоциональной близости.                          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b/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Ход приветствия</w:t>
      </w:r>
      <w:r w:rsidR="00CE06D7" w:rsidRPr="005E6CF0">
        <w:rPr>
          <w:rStyle w:val="c0"/>
          <w:b/>
          <w:color w:val="000000"/>
          <w:sz w:val="22"/>
          <w:szCs w:val="22"/>
        </w:rPr>
        <w:t>-игры</w:t>
      </w:r>
      <w:r w:rsidRPr="005E6CF0">
        <w:rPr>
          <w:rStyle w:val="c0"/>
          <w:b/>
          <w:color w:val="000000"/>
          <w:sz w:val="22"/>
          <w:szCs w:val="22"/>
        </w:rPr>
        <w:t xml:space="preserve">:                                                     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Педагог зеркалом делает на стене солнечного зайчика, направляя взгляд детей на него, проговаривая слова: Прыгнул зайчик на окошко – яркий, шустрый, озорной.  Посидел он там немножко. Заглянул ко мне в ладошку, забрался на потолок…. И запрыгал:  скок да скок. Дети  пытаются поймать солнечного зайчика.</w:t>
      </w:r>
    </w:p>
    <w:p w:rsidR="00341A3A" w:rsidRPr="005E6CF0" w:rsidRDefault="00341A3A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2"/>
          <w:szCs w:val="22"/>
        </w:rPr>
      </w:pPr>
    </w:p>
    <w:p w:rsidR="00341A3A" w:rsidRPr="005E6CF0" w:rsidRDefault="00341A3A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2"/>
          <w:szCs w:val="22"/>
        </w:rPr>
      </w:pP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«</w:t>
      </w:r>
      <w:r w:rsidRPr="005E6CF0">
        <w:rPr>
          <w:rStyle w:val="c2"/>
          <w:b/>
          <w:bCs/>
          <w:color w:val="000000"/>
          <w:sz w:val="22"/>
          <w:szCs w:val="22"/>
        </w:rPr>
        <w:t>Пускание  мыльных пузырей»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Цель:</w:t>
      </w:r>
      <w:r w:rsidRPr="005E6CF0">
        <w:rPr>
          <w:rStyle w:val="c0"/>
          <w:color w:val="000000"/>
          <w:sz w:val="22"/>
          <w:szCs w:val="22"/>
        </w:rPr>
        <w:t xml:space="preserve">  создание положительного эмоционального климата в группе; снятие эмоционального напряжения.                                                                                    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b/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Ход приветствия-игры: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Воспитатель пускает мыльные пузыри и говорит: Осторожно, пузыри!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Ой,  какие!  Посмотри!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lastRenderedPageBreak/>
        <w:t> Раздуваются! Блестят! Отрываются! Летят!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 Во</w:t>
      </w:r>
      <w:proofErr w:type="gramStart"/>
      <w:r w:rsidRPr="005E6CF0">
        <w:rPr>
          <w:rStyle w:val="c0"/>
          <w:color w:val="000000"/>
          <w:sz w:val="22"/>
          <w:szCs w:val="22"/>
        </w:rPr>
        <w:t>т-</w:t>
      </w:r>
      <w:proofErr w:type="gramEnd"/>
      <w:r w:rsidRPr="005E6CF0">
        <w:rPr>
          <w:rStyle w:val="c0"/>
          <w:color w:val="000000"/>
          <w:sz w:val="22"/>
          <w:szCs w:val="22"/>
        </w:rPr>
        <w:t xml:space="preserve"> со сливу!  Вот - с орех! Вот не лопнул дольше всех!  Дети ловят мыльные пузыри.</w:t>
      </w:r>
    </w:p>
    <w:p w:rsidR="00341A3A" w:rsidRPr="005E6CF0" w:rsidRDefault="00341A3A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5E6CF0">
        <w:rPr>
          <w:rStyle w:val="c2"/>
          <w:b/>
          <w:bCs/>
          <w:color w:val="000000"/>
          <w:sz w:val="22"/>
          <w:szCs w:val="22"/>
        </w:rPr>
        <w:t>Приветствие «Доброе утро!»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Цель:</w:t>
      </w:r>
      <w:r w:rsidRPr="005E6CF0">
        <w:rPr>
          <w:rStyle w:val="c0"/>
          <w:color w:val="000000"/>
          <w:sz w:val="22"/>
          <w:szCs w:val="22"/>
        </w:rPr>
        <w:t> создание  благоприятной атмосферы в группе, развивать у детей понимание себя и других. Продолжать знакомить с понятием «настроение» и формами его проявления.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b/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 xml:space="preserve">Ход приветствия-игры: 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Взявшись за руки, дети вместе произносят: «Доброе утро!» - сначала тихо, затем обычным голосом, потом громко. Повтор2-3раза</w:t>
      </w:r>
      <w:r w:rsidRPr="005E6CF0">
        <w:rPr>
          <w:rStyle w:val="c9"/>
          <w:color w:val="333333"/>
          <w:sz w:val="22"/>
          <w:szCs w:val="22"/>
        </w:rPr>
        <w:t>.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5E6CF0">
        <w:rPr>
          <w:rStyle w:val="c0"/>
          <w:color w:val="000000"/>
          <w:sz w:val="22"/>
          <w:szCs w:val="22"/>
        </w:rPr>
        <w:t>« </w:t>
      </w:r>
      <w:r w:rsidRPr="005E6CF0">
        <w:rPr>
          <w:rStyle w:val="c2"/>
          <w:b/>
          <w:bCs/>
          <w:color w:val="000000"/>
          <w:sz w:val="22"/>
          <w:szCs w:val="22"/>
        </w:rPr>
        <w:t>Игра «Раздувайся пузырь»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Цель:</w:t>
      </w:r>
      <w:r w:rsidRPr="005E6CF0">
        <w:rPr>
          <w:rStyle w:val="c0"/>
          <w:color w:val="000000"/>
          <w:sz w:val="22"/>
          <w:szCs w:val="22"/>
        </w:rPr>
        <w:t xml:space="preserve"> создание благоприятной атмосферы в группе, поднятие настроения.                                  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Ход приветстви</w:t>
      </w:r>
      <w:proofErr w:type="gramStart"/>
      <w:r w:rsidRPr="005E6CF0">
        <w:rPr>
          <w:rStyle w:val="c0"/>
          <w:b/>
          <w:color w:val="000000"/>
          <w:sz w:val="22"/>
          <w:szCs w:val="22"/>
        </w:rPr>
        <w:t>я-</w:t>
      </w:r>
      <w:proofErr w:type="gramEnd"/>
      <w:r w:rsidRPr="005E6CF0">
        <w:rPr>
          <w:rStyle w:val="c0"/>
          <w:b/>
          <w:color w:val="000000"/>
          <w:sz w:val="22"/>
          <w:szCs w:val="22"/>
        </w:rPr>
        <w:t xml:space="preserve"> игры:</w:t>
      </w:r>
      <w:r w:rsidRPr="005E6CF0">
        <w:rPr>
          <w:rStyle w:val="c0"/>
          <w:color w:val="000000"/>
          <w:sz w:val="22"/>
          <w:szCs w:val="22"/>
        </w:rPr>
        <w:t xml:space="preserve"> воспитатель с детьми в кругу: «Раздувайся пузырь, раздувайся большой, оставайся такой, да не лопайся! (на последних словах хлопает разведенными руками, круг «сдувается»).  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</w:rPr>
      </w:pPr>
      <w:r w:rsidRPr="005E6CF0">
        <w:rPr>
          <w:rStyle w:val="c2"/>
          <w:b/>
          <w:bCs/>
          <w:color w:val="000000"/>
          <w:sz w:val="22"/>
          <w:szCs w:val="22"/>
        </w:rPr>
        <w:t>Приветствие «Передай улыбку»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Цель:</w:t>
      </w:r>
      <w:r w:rsidRPr="005E6CF0">
        <w:rPr>
          <w:rStyle w:val="c0"/>
          <w:color w:val="000000"/>
          <w:sz w:val="22"/>
          <w:szCs w:val="22"/>
        </w:rPr>
        <w:t> способствовать объединению детей в группе, обучать элементам мимики, выразительных движений.                                                                                                          </w:t>
      </w:r>
    </w:p>
    <w:p w:rsidR="00583C0D" w:rsidRPr="005E6CF0" w:rsidRDefault="00583C0D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Ход приветствия-игры:</w:t>
      </w:r>
      <w:r w:rsidRPr="005E6CF0">
        <w:rPr>
          <w:rStyle w:val="c0"/>
          <w:color w:val="000000"/>
          <w:sz w:val="22"/>
          <w:szCs w:val="22"/>
        </w:rPr>
        <w:t xml:space="preserve"> Дети сидят на стульях по кругу, по очереди соединяют свои ладошки с ладошками соседа и «передают» улыбки друг другу.</w:t>
      </w:r>
    </w:p>
    <w:p w:rsidR="00341A3A" w:rsidRPr="00341A3A" w:rsidRDefault="00341A3A" w:rsidP="005E6C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Игра «Скажи наоборот»</w:t>
      </w:r>
    </w:p>
    <w:p w:rsidR="00341A3A" w:rsidRPr="00341A3A" w:rsidRDefault="00341A3A" w:rsidP="005E6C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Большой – маленький; старый – новый; и т. п. (острый, мягкий, длинный, высокий, холодный, быстро, тихо, ярко, утро </w:t>
      </w:r>
      <w:proofErr w:type="gramStart"/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–н</w:t>
      </w:r>
      <w:proofErr w:type="gramEnd"/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очь, узкий, низ – верх, вправо –влево, круглый, веселый, добрый)</w:t>
      </w:r>
    </w:p>
    <w:p w:rsidR="00341A3A" w:rsidRPr="00341A3A" w:rsidRDefault="00341A3A" w:rsidP="005E6CF0">
      <w:pPr>
        <w:spacing w:line="240" w:lineRule="atLeast"/>
        <w:rPr>
          <w:rFonts w:ascii="Times New Roman" w:hAnsi="Times New Roman" w:cs="Times New Roman"/>
        </w:rPr>
      </w:pPr>
    </w:p>
    <w:p w:rsidR="00341A3A" w:rsidRPr="005E6CF0" w:rsidRDefault="00341A3A" w:rsidP="005E6CF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6CF0">
        <w:rPr>
          <w:rFonts w:ascii="Times New Roman" w:eastAsia="Times New Roman" w:hAnsi="Times New Roman" w:cs="Times New Roman"/>
          <w:b/>
          <w:color w:val="000000"/>
          <w:lang w:eastAsia="ru-RU"/>
        </w:rPr>
        <w:t>Приветствие Сердце».</w:t>
      </w:r>
    </w:p>
    <w:p w:rsidR="00341A3A" w:rsidRPr="005E6CF0" w:rsidRDefault="00341A3A" w:rsidP="005E6CF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41A3A" w:rsidRPr="005E6CF0" w:rsidRDefault="00341A3A" w:rsidP="005E6CF0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5E6CF0">
        <w:rPr>
          <w:rStyle w:val="c0"/>
          <w:b/>
          <w:color w:val="000000"/>
          <w:sz w:val="22"/>
          <w:szCs w:val="22"/>
        </w:rPr>
        <w:t>Цель:</w:t>
      </w:r>
      <w:r w:rsidRPr="005E6CF0">
        <w:rPr>
          <w:rStyle w:val="c0"/>
          <w:color w:val="000000"/>
          <w:sz w:val="22"/>
          <w:szCs w:val="22"/>
        </w:rPr>
        <w:t xml:space="preserve"> создание благоприятной атмосферы в группе, поднятие настроения.                                  </w:t>
      </w:r>
      <w:r w:rsidRPr="005E6CF0">
        <w:rPr>
          <w:color w:val="000000"/>
          <w:sz w:val="22"/>
          <w:szCs w:val="22"/>
        </w:rPr>
        <w:t xml:space="preserve"> </w:t>
      </w:r>
    </w:p>
    <w:p w:rsidR="00341A3A" w:rsidRPr="00341A3A" w:rsidRDefault="00341A3A" w:rsidP="005E6C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CF0">
        <w:rPr>
          <w:rStyle w:val="c0"/>
          <w:rFonts w:ascii="Times New Roman" w:hAnsi="Times New Roman" w:cs="Times New Roman"/>
          <w:b/>
          <w:color w:val="000000"/>
        </w:rPr>
        <w:t>Ход приветствия-игры:</w:t>
      </w:r>
      <w:r w:rsidRPr="005E6CF0">
        <w:rPr>
          <w:rStyle w:val="c0"/>
          <w:rFonts w:ascii="Times New Roman" w:hAnsi="Times New Roman" w:cs="Times New Roman"/>
          <w:color w:val="000000"/>
        </w:rPr>
        <w:t xml:space="preserve"> </w:t>
      </w: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Здороваясь, дети передают друг</w:t>
      </w:r>
      <w:r w:rsidRPr="00341A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другу вырезанное из красной бумаги сердце.</w:t>
      </w:r>
    </w:p>
    <w:p w:rsidR="00341A3A" w:rsidRPr="00341A3A" w:rsidRDefault="00341A3A" w:rsidP="005E6C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Воспитатель: «У всех вас есть сердце. Приложите руку к сердцу,</w:t>
      </w:r>
      <w:r w:rsidRPr="00341A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что вы чувствуете. Да, это бьется ваше сердце. Когда вы спокойны,</w:t>
      </w:r>
      <w:r w:rsidRPr="00341A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сердце бьется ровно, когда сердитесь – учащенно. Это сердце вас</w:t>
      </w:r>
      <w:r w:rsidRPr="00341A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предупреждает: остановись, успокойся, не злись. Прости – просит</w:t>
      </w:r>
    </w:p>
    <w:p w:rsidR="00341A3A" w:rsidRPr="00341A3A" w:rsidRDefault="00341A3A" w:rsidP="005E6C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оно. Какое бывает сердце?</w:t>
      </w:r>
    </w:p>
    <w:p w:rsidR="00341A3A" w:rsidRPr="00341A3A" w:rsidRDefault="00341A3A" w:rsidP="005E6C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CF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</w:t>
      </w:r>
      <w:r w:rsidRPr="005E6CF0">
        <w:rPr>
          <w:rFonts w:ascii="Times New Roman" w:eastAsia="Times New Roman" w:hAnsi="Times New Roman" w:cs="Times New Roman"/>
          <w:b/>
          <w:color w:val="000000"/>
          <w:lang w:eastAsia="ru-RU"/>
        </w:rPr>
        <w:t>И/Комплимент</w:t>
      </w: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 xml:space="preserve">  «Скажите друг другу доброе слово»</w:t>
      </w:r>
    </w:p>
    <w:p w:rsidR="00341A3A" w:rsidRPr="005E6CF0" w:rsidRDefault="00341A3A" w:rsidP="005E6CF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</w:p>
    <w:p w:rsidR="00341A3A" w:rsidRPr="00341A3A" w:rsidRDefault="00341A3A" w:rsidP="005E6CF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6CF0">
        <w:rPr>
          <w:rFonts w:ascii="Times New Roman" w:eastAsia="Times New Roman" w:hAnsi="Times New Roman" w:cs="Times New Roman"/>
          <w:b/>
          <w:color w:val="000000"/>
          <w:lang w:eastAsia="ru-RU"/>
        </w:rPr>
        <w:t>Приветствие «Свеча»</w:t>
      </w:r>
    </w:p>
    <w:p w:rsidR="00341A3A" w:rsidRPr="00341A3A" w:rsidRDefault="00341A3A" w:rsidP="005E6C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CF0">
        <w:rPr>
          <w:rFonts w:ascii="Times New Roman" w:eastAsia="Times New Roman" w:hAnsi="Times New Roman" w:cs="Times New Roman"/>
          <w:b/>
          <w:color w:val="000000"/>
          <w:lang w:eastAsia="ru-RU"/>
        </w:rPr>
        <w:t>Цель:</w:t>
      </w: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формировать умение говорить добрые слова друг другу. Воспитывать уважительное отношение к товарищу. </w:t>
      </w:r>
    </w:p>
    <w:p w:rsidR="00341A3A" w:rsidRPr="005E6CF0" w:rsidRDefault="00341A3A" w:rsidP="005E6CF0">
      <w:pPr>
        <w:spacing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CF0">
        <w:rPr>
          <w:rFonts w:ascii="Times New Roman" w:hAnsi="Times New Roman" w:cs="Times New Roman"/>
          <w:b/>
        </w:rPr>
        <w:t xml:space="preserve">Ход приветствия-игры: </w:t>
      </w: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Представить, что в руке свеча. Передавать ее бережно, стараясь</w:t>
      </w:r>
      <w:r w:rsidRPr="00341A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6CF0">
        <w:rPr>
          <w:rFonts w:ascii="Times New Roman" w:eastAsia="Times New Roman" w:hAnsi="Times New Roman" w:cs="Times New Roman"/>
          <w:color w:val="000000"/>
          <w:lang w:eastAsia="ru-RU"/>
        </w:rPr>
        <w:t>не затушить. Здороваться тихо, но четко.</w:t>
      </w:r>
    </w:p>
    <w:p w:rsidR="00341A3A" w:rsidRPr="005E6CF0" w:rsidRDefault="00341A3A" w:rsidP="005E6CF0">
      <w:pPr>
        <w:spacing w:line="240" w:lineRule="atLeast"/>
        <w:ind w:firstLine="708"/>
        <w:jc w:val="center"/>
        <w:rPr>
          <w:rFonts w:ascii="Times New Roman" w:hAnsi="Times New Roman" w:cs="Times New Roman"/>
          <w:b/>
        </w:rPr>
      </w:pPr>
      <w:r w:rsidRPr="00341A3A">
        <w:rPr>
          <w:rFonts w:ascii="Times New Roman" w:hAnsi="Times New Roman" w:cs="Times New Roman"/>
          <w:b/>
        </w:rPr>
        <w:t>Приветствие «Друг»</w:t>
      </w:r>
    </w:p>
    <w:p w:rsidR="00341A3A" w:rsidRPr="00341A3A" w:rsidRDefault="00341A3A" w:rsidP="005E6CF0">
      <w:pPr>
        <w:spacing w:line="240" w:lineRule="atLeast"/>
        <w:rPr>
          <w:rFonts w:ascii="Times New Roman" w:hAnsi="Times New Roman" w:cs="Times New Roman"/>
        </w:rPr>
      </w:pPr>
      <w:r w:rsidRPr="00341A3A">
        <w:rPr>
          <w:rFonts w:ascii="Times New Roman" w:hAnsi="Times New Roman" w:cs="Times New Roman"/>
          <w:b/>
        </w:rPr>
        <w:t>Цель:</w:t>
      </w:r>
      <w:r w:rsidRPr="00341A3A">
        <w:rPr>
          <w:rFonts w:ascii="Times New Roman" w:hAnsi="Times New Roman" w:cs="Times New Roman"/>
        </w:rPr>
        <w:t xml:space="preserve"> учить согласовывать прилагательные с существительными.</w:t>
      </w:r>
    </w:p>
    <w:p w:rsidR="00341A3A" w:rsidRPr="00341A3A" w:rsidRDefault="00341A3A" w:rsidP="005E6CF0">
      <w:pPr>
        <w:spacing w:line="240" w:lineRule="atLeast"/>
        <w:rPr>
          <w:rFonts w:ascii="Times New Roman" w:hAnsi="Times New Roman" w:cs="Times New Roman"/>
        </w:rPr>
      </w:pPr>
      <w:r w:rsidRPr="005E6CF0">
        <w:rPr>
          <w:rFonts w:ascii="Times New Roman" w:hAnsi="Times New Roman" w:cs="Times New Roman"/>
          <w:b/>
        </w:rPr>
        <w:t>Ход приветствия-игры:</w:t>
      </w:r>
      <w:r w:rsidRPr="005E6CF0">
        <w:rPr>
          <w:rFonts w:ascii="Times New Roman" w:hAnsi="Times New Roman" w:cs="Times New Roman"/>
        </w:rPr>
        <w:t xml:space="preserve"> </w:t>
      </w:r>
      <w:r w:rsidRPr="00341A3A">
        <w:rPr>
          <w:rFonts w:ascii="Times New Roman" w:hAnsi="Times New Roman" w:cs="Times New Roman"/>
        </w:rPr>
        <w:t>Игра «Подбери предметы к признакам».</w:t>
      </w:r>
      <w:r w:rsidRPr="005E6CF0">
        <w:rPr>
          <w:rFonts w:ascii="Times New Roman" w:hAnsi="Times New Roman" w:cs="Times New Roman"/>
        </w:rPr>
        <w:t xml:space="preserve"> </w:t>
      </w:r>
      <w:r w:rsidR="005E6CF0" w:rsidRPr="005E6CF0">
        <w:rPr>
          <w:rFonts w:ascii="Times New Roman" w:hAnsi="Times New Roman" w:cs="Times New Roman"/>
        </w:rPr>
        <w:t xml:space="preserve">Дети называют предметы, относящиеся по признакам. </w:t>
      </w:r>
    </w:p>
    <w:p w:rsidR="00341A3A" w:rsidRPr="00341A3A" w:rsidRDefault="005E6CF0" w:rsidP="005E6CF0">
      <w:pPr>
        <w:spacing w:line="240" w:lineRule="atLeast"/>
        <w:ind w:firstLine="708"/>
        <w:jc w:val="center"/>
        <w:rPr>
          <w:rFonts w:ascii="Times New Roman" w:hAnsi="Times New Roman" w:cs="Times New Roman"/>
        </w:rPr>
      </w:pPr>
      <w:r w:rsidRPr="005E6CF0">
        <w:rPr>
          <w:rFonts w:ascii="Times New Roman" w:hAnsi="Times New Roman" w:cs="Times New Roman"/>
          <w:b/>
        </w:rPr>
        <w:t xml:space="preserve"> </w:t>
      </w:r>
    </w:p>
    <w:p w:rsidR="00341A3A" w:rsidRPr="00341A3A" w:rsidRDefault="00341A3A" w:rsidP="005E6CF0">
      <w:pPr>
        <w:spacing w:line="240" w:lineRule="atLeast"/>
        <w:ind w:firstLine="708"/>
        <w:jc w:val="center"/>
        <w:rPr>
          <w:rFonts w:ascii="Times New Roman" w:hAnsi="Times New Roman" w:cs="Times New Roman"/>
          <w:b/>
        </w:rPr>
      </w:pPr>
      <w:r w:rsidRPr="00341A3A">
        <w:rPr>
          <w:rFonts w:ascii="Times New Roman" w:hAnsi="Times New Roman" w:cs="Times New Roman"/>
          <w:b/>
        </w:rPr>
        <w:t>Приветствие  «Подумай и скажи».</w:t>
      </w:r>
    </w:p>
    <w:p w:rsidR="005E6CF0" w:rsidRDefault="005E6CF0" w:rsidP="005E6CF0">
      <w:pPr>
        <w:spacing w:line="240" w:lineRule="atLeast"/>
        <w:ind w:firstLine="142"/>
        <w:jc w:val="both"/>
        <w:rPr>
          <w:rFonts w:ascii="Times New Roman" w:hAnsi="Times New Roman" w:cs="Times New Roman"/>
        </w:rPr>
      </w:pPr>
      <w:r w:rsidRPr="00341A3A">
        <w:rPr>
          <w:rFonts w:ascii="Times New Roman" w:hAnsi="Times New Roman" w:cs="Times New Roman"/>
          <w:b/>
        </w:rPr>
        <w:t>Цель:</w:t>
      </w:r>
      <w:r w:rsidRPr="00341A3A">
        <w:rPr>
          <w:rFonts w:ascii="Times New Roman" w:hAnsi="Times New Roman" w:cs="Times New Roman"/>
        </w:rPr>
        <w:t xml:space="preserve"> формировать умение определять признаки предметов.  </w:t>
      </w:r>
    </w:p>
    <w:p w:rsidR="00341A3A" w:rsidRPr="00341A3A" w:rsidRDefault="005E6CF0" w:rsidP="005E6CF0">
      <w:pPr>
        <w:spacing w:line="240" w:lineRule="atLeast"/>
        <w:ind w:firstLine="142"/>
        <w:jc w:val="both"/>
        <w:rPr>
          <w:rFonts w:ascii="Times New Roman" w:hAnsi="Times New Roman" w:cs="Times New Roman"/>
        </w:rPr>
      </w:pPr>
      <w:r w:rsidRPr="005E6CF0">
        <w:rPr>
          <w:rFonts w:ascii="Times New Roman" w:hAnsi="Times New Roman" w:cs="Times New Roman"/>
          <w:b/>
        </w:rPr>
        <w:t>Ход приветствия-игры:</w:t>
      </w:r>
      <w:r w:rsidRPr="005E6CF0">
        <w:rPr>
          <w:rFonts w:ascii="Times New Roman" w:hAnsi="Times New Roman" w:cs="Times New Roman"/>
        </w:rPr>
        <w:t xml:space="preserve"> воспитатель передаёт по кругу мяч или любой предмет. </w:t>
      </w:r>
      <w:r w:rsidR="00341A3A" w:rsidRPr="00341A3A">
        <w:rPr>
          <w:rFonts w:ascii="Times New Roman" w:hAnsi="Times New Roman" w:cs="Times New Roman"/>
        </w:rPr>
        <w:t xml:space="preserve">Д/И «Что бывает  красивое, что бывает вкусное, что бывает высокое и. т.д. </w:t>
      </w:r>
    </w:p>
    <w:p w:rsidR="003D71AE" w:rsidRDefault="003D71AE"/>
    <w:sectPr w:rsidR="003D71AE" w:rsidSect="00341A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0D"/>
    <w:rsid w:val="001E03CF"/>
    <w:rsid w:val="00341A3A"/>
    <w:rsid w:val="003D71AE"/>
    <w:rsid w:val="004B529C"/>
    <w:rsid w:val="00583C0D"/>
    <w:rsid w:val="005E6CF0"/>
    <w:rsid w:val="00601958"/>
    <w:rsid w:val="00C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8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83C0D"/>
  </w:style>
  <w:style w:type="paragraph" w:customStyle="1" w:styleId="c1">
    <w:name w:val="c1"/>
    <w:basedOn w:val="a"/>
    <w:rsid w:val="0058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3C0D"/>
  </w:style>
  <w:style w:type="character" w:customStyle="1" w:styleId="c0">
    <w:name w:val="c0"/>
    <w:basedOn w:val="a0"/>
    <w:rsid w:val="00583C0D"/>
  </w:style>
  <w:style w:type="character" w:customStyle="1" w:styleId="c3">
    <w:name w:val="c3"/>
    <w:basedOn w:val="a0"/>
    <w:rsid w:val="00583C0D"/>
  </w:style>
  <w:style w:type="character" w:customStyle="1" w:styleId="c12">
    <w:name w:val="c12"/>
    <w:basedOn w:val="a0"/>
    <w:rsid w:val="00583C0D"/>
  </w:style>
  <w:style w:type="character" w:customStyle="1" w:styleId="c9">
    <w:name w:val="c9"/>
    <w:basedOn w:val="a0"/>
    <w:rsid w:val="00583C0D"/>
  </w:style>
  <w:style w:type="paragraph" w:styleId="a3">
    <w:name w:val="Balloon Text"/>
    <w:basedOn w:val="a"/>
    <w:link w:val="a4"/>
    <w:uiPriority w:val="99"/>
    <w:semiHidden/>
    <w:unhideWhenUsed/>
    <w:rsid w:val="005E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8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83C0D"/>
  </w:style>
  <w:style w:type="paragraph" w:customStyle="1" w:styleId="c1">
    <w:name w:val="c1"/>
    <w:basedOn w:val="a"/>
    <w:rsid w:val="0058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3C0D"/>
  </w:style>
  <w:style w:type="character" w:customStyle="1" w:styleId="c0">
    <w:name w:val="c0"/>
    <w:basedOn w:val="a0"/>
    <w:rsid w:val="00583C0D"/>
  </w:style>
  <w:style w:type="character" w:customStyle="1" w:styleId="c3">
    <w:name w:val="c3"/>
    <w:basedOn w:val="a0"/>
    <w:rsid w:val="00583C0D"/>
  </w:style>
  <w:style w:type="character" w:customStyle="1" w:styleId="c12">
    <w:name w:val="c12"/>
    <w:basedOn w:val="a0"/>
    <w:rsid w:val="00583C0D"/>
  </w:style>
  <w:style w:type="character" w:customStyle="1" w:styleId="c9">
    <w:name w:val="c9"/>
    <w:basedOn w:val="a0"/>
    <w:rsid w:val="00583C0D"/>
  </w:style>
  <w:style w:type="paragraph" w:styleId="a3">
    <w:name w:val="Balloon Text"/>
    <w:basedOn w:val="a"/>
    <w:link w:val="a4"/>
    <w:uiPriority w:val="99"/>
    <w:semiHidden/>
    <w:unhideWhenUsed/>
    <w:rsid w:val="005E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2024-01-30T04:37:00Z</cp:lastPrinted>
  <dcterms:created xsi:type="dcterms:W3CDTF">2024-01-29T10:04:00Z</dcterms:created>
  <dcterms:modified xsi:type="dcterms:W3CDTF">2025-02-20T07:44:00Z</dcterms:modified>
</cp:coreProperties>
</file>